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rPr/>
        <w:t xml:space="preserve">Discovery Call Checklist</w:t>
      </w:r>
    </w:p>
    <w:p>
      <w:r>
        <w:rPr/>
        <w:t xml:space="preserve">Seven sections, from the ten minutes before the call to the hour after it.</w:t>
      </w:r>
    </w:p>
    <w:p>
      <w:r>
        <w:rPr/>
        <w:t xml:space="preserve">Free from Backdrop: https://www.getbackdrop.ai/tools/discovery-call-checklist</w:t>
      </w:r>
    </w:p>
    <w:p>
      <w:r>
        <w:rPr/>
        <w:t xml:space="preserve"/>
      </w:r>
    </w:p>
    <w:p>
      <w:pPr>
        <w:pStyle w:val="Heading2"/>
      </w:pPr>
      <w:r>
        <w:rPr/>
        <w:t xml:space="preserve">1. Before the call: 10 minutes, not 40</w:t>
      </w:r>
    </w:p>
    <w:p>
      <w:r>
        <w:rPr/>
        <w:t xml:space="preserve">Enough to sound informed and to have one specific opening question. Past ten minutes you are procrastinating.</w:t>
      </w:r>
    </w:p>
    <w:p>
      <w:r>
        <w:rPr/>
        <w:t xml:space="preserve">☐ Read the last two things the company published. Earnings call, product launch, funding announcement, or a job posting. A job posting is the most honest of the four.</w:t>
      </w:r>
    </w:p>
    <w:p>
      <w:r>
        <w:rPr/>
        <w:t xml:space="preserve">☐ Read the prospect's own last three posts or comments. You are looking for what they complain about, not their job title.</w:t>
      </w:r>
    </w:p>
    <w:p>
      <w:r>
        <w:rPr/>
        <w:t xml:space="preserve">☐ Check who else from their company is on the invite. A second name changes the call. Look them up before you find out live.</w:t>
      </w:r>
    </w:p>
    <w:p>
      <w:r>
        <w:rPr/>
        <w:t xml:space="preserve">☐ Write down the one hypothesis you are testing. "I think they are hiring three sales engineers because AEs cannot answer technical questions live."</w:t>
      </w:r>
    </w:p>
    <w:p>
      <w:r>
        <w:rPr/>
        <w:t xml:space="preserve">☐ Write your first question and your fallback question. The fallback is for when they open with "so, tell me about you".</w:t>
      </w:r>
    </w:p>
    <w:p>
      <w:pPr>
        <w:pStyle w:val="Heading2"/>
      </w:pPr>
      <w:r>
        <w:rPr/>
        <w:t xml:space="preserve">2. The first five minutes: set the frame</w:t>
      </w:r>
    </w:p>
    <w:p>
      <w:r>
        <w:rPr/>
        <w:t xml:space="preserve">You are buying permission to ask hard questions later. Skip this and every question after it feels like an interrogation.</w:t>
      </w:r>
    </w:p>
    <w:p>
      <w:r>
        <w:rPr/>
        <w:t xml:space="preserve">☐ State the agenda and the time. Two sentences. Then ask what they want to get out of it.</w:t>
      </w:r>
    </w:p>
    <w:p>
      <w:r>
        <w:rPr/>
        <w:t xml:space="preserve">☐ Ask what prompted them to take the call. The answer to this is the deal. Write it down verbatim, not paraphrased.</w:t>
      </w:r>
    </w:p>
    <w:p>
      <w:r>
        <w:rPr/>
        <w:t xml:space="preserve">☐ Get permission to ask questions before you present. Explicit permission. It is what you point back to at minute 22.</w:t>
      </w:r>
    </w:p>
    <w:p>
      <w:r>
        <w:rPr/>
        <w:t xml:space="preserve">☐ Confirm how much time you actually have. Their calendar, not yours.</w:t>
      </w:r>
    </w:p>
    <w:p>
      <w:r>
        <w:rPr>
          <w:i/>
        </w:rPr>
        <w:t xml:space="preserve">“"Before I show you anything, I would rather understand what is actually going on, so I do not waste 20 minutes on the wrong half of the product. Is it all right if I ask questions for the first stretch?"”</w:t>
      </w:r>
    </w:p>
    <w:p>
      <w:pPr>
        <w:pStyle w:val="Heading2"/>
      </w:pPr>
      <w:r>
        <w:rPr/>
        <w:t xml:space="preserve">3. Current state: how it works today</w:t>
      </w:r>
    </w:p>
    <w:p>
      <w:r>
        <w:rPr/>
        <w:t xml:space="preserve">☐ How does this get done today, step by step? Make them walk it. Interrupt only to ask who does each step.</w:t>
      </w:r>
    </w:p>
    <w:p>
      <w:r>
        <w:rPr/>
        <w:t xml:space="preserve">☐ Who touches it, and how many of them are there?</w:t>
      </w:r>
    </w:p>
    <w:p>
      <w:r>
        <w:rPr/>
        <w:t xml:space="preserve">☐ What tools are already in place for this? Including the spreadsheet. Especially the spreadsheet.</w:t>
      </w:r>
    </w:p>
    <w:p>
      <w:r>
        <w:rPr/>
        <w:t xml:space="preserve">☐ When did this process last change, and why? A recent change means someone already has budget and attention on it.</w:t>
      </w:r>
    </w:p>
    <w:p>
      <w:pPr>
        <w:pStyle w:val="Heading2"/>
      </w:pPr>
      <w:r>
        <w:rPr/>
        <w:t xml:space="preserve">4. Pain and impact: four questions, in order</w:t>
      </w:r>
    </w:p>
    <w:p>
      <w:r>
        <w:rPr/>
        <w:t xml:space="preserve">Each one builds on the last answer. Asked out of order they all land flat.</w:t>
      </w:r>
    </w:p>
    <w:p>
      <w:r>
        <w:rPr/>
        <w:t xml:space="preserve">☐ 1. What are the biggest challenges with how that works now? You will get a surface answer. That is expected. It is the foundation for the next question, not the prize.</w:t>
      </w:r>
    </w:p>
    <w:p>
      <w:r>
        <w:rPr/>
        <w:t xml:space="preserve">☐ 2. What is going on in the business that makes that a priority now? This gets past the symptom to the driver. Prospects often laugh here. That means you hit something real.</w:t>
      </w:r>
    </w:p>
    <w:p>
      <w:r>
        <w:rPr/>
        <w:t xml:space="preserve">☐ 3. Which metric is suffering most because of it? Expressed pain becomes quantified pain. Without a number you have no business case and no urgency.</w:t>
      </w:r>
    </w:p>
    <w:p>
      <w:r>
        <w:rPr/>
        <w:t xml:space="preserve">☐ 4. What is driving you to solve it now rather than next year? Only lands after the first three. This is where timeline, budget, and real commitment show up.</w:t>
      </w:r>
    </w:p>
    <w:p>
      <w:r>
        <w:rPr/>
        <w:t xml:space="preserve">☐ Ask what happens if nothing changes. The cost of the status quo is the number you will quote back in the follow-up.</w:t>
      </w:r>
    </w:p>
    <w:p>
      <w:pPr>
        <w:pStyle w:val="Heading2"/>
      </w:pPr>
      <w:r>
        <w:rPr/>
        <w:t xml:space="preserve">5. Decision, money, and process</w:t>
      </w:r>
    </w:p>
    <w:p>
      <w:r>
        <w:rPr/>
        <w:t xml:space="preserve">☐ Who else has to agree before this can happen? Not "who is the decision maker". Nobody answers that one honestly.</w:t>
      </w:r>
    </w:p>
    <w:p>
      <w:r>
        <w:rPr/>
        <w:t xml:space="preserve">☐ What has to be true for you to say yes? Their decision criteria, in their words.</w:t>
      </w:r>
    </w:p>
    <w:p>
      <w:r>
        <w:rPr/>
        <w:t xml:space="preserve">☐ Where does budget for this normally come from?</w:t>
      </w:r>
    </w:p>
    <w:p>
      <w:r>
        <w:rPr/>
        <w:t xml:space="preserve">☐ What did the last purchase like this look like internally? The most efficient qualification question there is. Paper process, timeline, and blockers in one answer.</w:t>
      </w:r>
    </w:p>
    <w:p>
      <w:r>
        <w:rPr/>
        <w:t xml:space="preserve">☐ What else are you looking at, including doing nothing? Doing nothing is the competitor that wins most often.</w:t>
      </w:r>
    </w:p>
    <w:p>
      <w:pPr>
        <w:pStyle w:val="Heading2"/>
      </w:pPr>
      <w:r>
        <w:rPr/>
        <w:t xml:space="preserve">6. The last five minutes: land a next step</w:t>
      </w:r>
    </w:p>
    <w:p>
      <w:r>
        <w:rPr/>
        <w:t xml:space="preserve">☐ Play back what you heard, in their words. Three sentences. Ask them to correct you. They will, and the correction is gold.</w:t>
      </w:r>
    </w:p>
    <w:p>
      <w:r>
        <w:rPr/>
        <w:t xml:space="preserve">☐ Name the next step, with a date and the people on it. Not "sometime next week". A day, a time, and who else joins.</w:t>
      </w:r>
    </w:p>
    <w:p>
      <w:r>
        <w:rPr/>
        <w:t xml:space="preserve">☐ Ask what would stop that meeting from happening.</w:t>
      </w:r>
    </w:p>
    <w:p>
      <w:r>
        <w:rPr/>
        <w:t xml:space="preserve">☐ Get one thing you did not have before the call. An intro, a document, a metric, or an access request.</w:t>
      </w:r>
    </w:p>
    <w:p>
      <w:r>
        <w:rPr>
          <w:i/>
        </w:rPr>
        <w:t xml:space="preserve">“"So what I heard is [pain], which is costing you [number], and the reason it matters this quarter is [driver]. What did I get wrong?"”</w:t>
      </w:r>
    </w:p>
    <w:p>
      <w:pPr>
        <w:pStyle w:val="Heading2"/>
      </w:pPr>
      <w:r>
        <w:rPr/>
        <w:t xml:space="preserve">7. Within an hour of hanging up</w:t>
      </w:r>
    </w:p>
    <w:p>
      <w:r>
        <w:rPr/>
        <w:t xml:space="preserve">☐ Send the follow-up while the call is still fresh. What you heard, what it costs, the agreed next step, in that order.</w:t>
      </w:r>
    </w:p>
    <w:p>
      <w:r>
        <w:rPr/>
        <w:t xml:space="preserve">☐ Log the verbatim quotes, not your summary of them.</w:t>
      </w:r>
    </w:p>
    <w:p>
      <w:r>
        <w:rPr/>
        <w:t xml:space="preserve">☐ Score the deal on every qualification element you now know. And write down which ones you still do not.</w:t>
      </w:r>
    </w:p>
    <w:p>
      <w:r>
        <w:rPr/>
        <w:t xml:space="preserve">☐ Name the one question you should have asked and did not. This is the whole coaching loop. It takes 30 seconds.</w:t>
      </w:r>
    </w:p>
    <w:p>
      <w:r>
        <w:rPr/>
        <w:t xml:space="preserve"/>
      </w:r>
    </w:p>
    <w:p>
      <w:pPr>
        <w:pStyle w:val="Heading1"/>
      </w:pPr>
      <w:r>
        <w:rPr/>
        <w:t xml:space="preserve">Worked example: Wexford Logistics, VP Data Platform, 34 minutes</w:t>
      </w:r>
    </w:p>
    <w:p>
      <w:r>
        <w:rPr/>
        <w:t xml:space="preserve">Every company, person, and number below is invented. Notice how much of the right-hand column is a direct quote.</w:t>
      </w:r>
    </w:p>
    <w:tbl>
      <w:tblPr>
        <w:tblW w:w="0" w:type="auto"/>
        <w:tblBorders>
          <w:top w:val="single" w:sz="4" w:color="C7C8C2"/>
          <w:left w:val="single" w:sz="4" w:color="C7C8C2"/>
          <w:bottom w:val="single" w:sz="4" w:color="C7C8C2"/>
          <w:right w:val="single" w:sz="4" w:color="C7C8C2"/>
          <w:insideH w:val="single" w:sz="4" w:color="C7C8C2"/>
          <w:insideV w:val="single" w:sz="4" w:color="C7C8C2"/>
        </w:tblBorders>
      </w:tblPr>
      <w:tblGrid>
        <w:gridCol w:w="4680"/>
        <w:gridCol w:w="4680"/>
      </w:tblGrid>
      <w:tr>
        <w:tc>
          <w:tcPr>
            <w:tcW w:w="4680" w:type="dxa"/>
          </w:tcPr>
          <w:p>
            <w:r>
              <w:rPr>
                <w:b/>
              </w:rPr>
              <w:t xml:space="preserve">Checkpoint</w:t>
            </w:r>
          </w:p>
        </w:tc>
        <w:tc>
          <w:tcPr>
            <w:tcW w:w="4680" w:type="dxa"/>
          </w:tcPr>
          <w:p>
            <w:r>
              <w:rPr>
                <w:b/>
              </w:rPr>
              <w:t xml:space="preserve">What was actually said</w:t>
            </w:r>
          </w:p>
        </w:tc>
      </w:tr>
      <w:tr>
        <w:tc>
          <w:tcPr>
            <w:tcW w:w="4680" w:type="dxa"/>
          </w:tcPr>
          <w:p>
            <w:r>
              <w:rPr/>
              <w:t xml:space="preserve">Hypothesis going in</w:t>
            </w:r>
          </w:p>
        </w:tc>
        <w:tc>
          <w:tcPr>
            <w:tcW w:w="4680" w:type="dxa"/>
          </w:tcPr>
          <w:p>
            <w:r>
              <w:rPr/>
              <w:t xml:space="preserve">They posted two data reliability engineer roles in six weeks. Guess: something broke publicly and nobody owns detection.</w:t>
            </w:r>
          </w:p>
        </w:tc>
      </w:tr>
      <w:tr>
        <w:tc>
          <w:tcPr>
            <w:tcW w:w="4680" w:type="dxa"/>
          </w:tcPr>
          <w:p>
            <w:r>
              <w:rPr/>
              <w:t xml:space="preserve">What prompted the call</w:t>
            </w:r>
          </w:p>
        </w:tc>
        <w:tc>
          <w:tcPr>
            <w:tcW w:w="4680" w:type="dxa"/>
          </w:tcPr>
          <w:p>
            <w:r>
              <w:rPr/>
              <w:t xml:space="preserve">"Our CFO opened a revenue dashboard in the board meeting and the number was nine hours stale. I have been asked to make sure that cannot happen again."</w:t>
            </w:r>
          </w:p>
        </w:tc>
      </w:tr>
      <w:tr>
        <w:tc>
          <w:tcPr>
            <w:tcW w:w="4680" w:type="dxa"/>
          </w:tcPr>
          <w:p>
            <w:r>
              <w:rPr/>
              <w:t xml:space="preserve">Current state</w:t>
            </w:r>
          </w:p>
        </w:tc>
        <w:tc>
          <w:tcPr>
            <w:tcW w:w="4680" w:type="dxa"/>
          </w:tcPr>
          <w:p>
            <w:r>
              <w:rPr/>
              <w:t xml:space="preserve">1,400 tables in Snowflake. dbt tests on about 120 of them. Alerts go to a Slack channel with 40 people in it and no owner. Last process change was in January, when they added the channel.</w:t>
            </w:r>
          </w:p>
        </w:tc>
      </w:tr>
      <w:tr>
        <w:tc>
          <w:tcPr>
            <w:tcW w:w="4680" w:type="dxa"/>
          </w:tcPr>
          <w:p>
            <w:r>
              <w:rPr/>
              <w:t xml:space="preserve">Pain, question 1</w:t>
            </w:r>
          </w:p>
        </w:tc>
        <w:tc>
          <w:tcPr>
            <w:tcW w:w="4680" w:type="dxa"/>
          </w:tcPr>
          <w:p>
            <w:r>
              <w:rPr/>
              <w:t xml:space="preserve">"We find out about broken data from whoever opens the dashboard first."</w:t>
            </w:r>
          </w:p>
        </w:tc>
      </w:tr>
      <w:tr>
        <w:tc>
          <w:tcPr>
            <w:tcW w:w="4680" w:type="dxa"/>
          </w:tcPr>
          <w:p>
            <w:r>
              <w:rPr/>
              <w:t xml:space="preserve">Pain, question 2</w:t>
            </w:r>
          </w:p>
        </w:tc>
        <w:tc>
          <w:tcPr>
            <w:tcW w:w="4680" w:type="dxa"/>
          </w:tcPr>
          <w:p>
            <w:r>
              <w:rPr/>
              <w:t xml:space="preserve">"The board asked for a weekly revenue view. That is the first time anyone outside the company sees these numbers, so being wrong is now visible."</w:t>
            </w:r>
          </w:p>
        </w:tc>
      </w:tr>
      <w:tr>
        <w:tc>
          <w:tcPr>
            <w:tcW w:w="4680" w:type="dxa"/>
          </w:tcPr>
          <w:p>
            <w:r>
              <w:rPr/>
              <w:t xml:space="preserve">Pain, question 3, the metric</w:t>
            </w:r>
          </w:p>
        </w:tc>
        <w:tc>
          <w:tcPr>
            <w:tcW w:w="4680" w:type="dxa"/>
          </w:tcPr>
          <w:p>
            <w:r>
              <w:rPr/>
              <w:t xml:space="preserve">Mean time to detection. Currently around nine hours, measured informally. Nobody reports it. The CFO now asks about it monthly.</w:t>
            </w:r>
          </w:p>
        </w:tc>
      </w:tr>
      <w:tr>
        <w:tc>
          <w:tcPr>
            <w:tcW w:w="4680" w:type="dxa"/>
          </w:tcPr>
          <w:p>
            <w:r>
              <w:rPr/>
              <w:t xml:space="preserve">Pain, question 4, why now</w:t>
            </w:r>
          </w:p>
        </w:tc>
        <w:tc>
          <w:tcPr>
            <w:tcW w:w="4680" w:type="dxa"/>
          </w:tcPr>
          <w:p>
            <w:r>
              <w:rPr/>
              <w:t xml:space="preserve">"The board pack goes out on the 5th. If it is wrong twice, this becomes a headcount conversation instead of a tooling one."</w:t>
            </w:r>
          </w:p>
        </w:tc>
      </w:tr>
      <w:tr>
        <w:tc>
          <w:tcPr>
            <w:tcW w:w="4680" w:type="dxa"/>
          </w:tcPr>
          <w:p>
            <w:r>
              <w:rPr/>
              <w:t xml:space="preserve">Cost of doing nothing</w:t>
            </w:r>
          </w:p>
        </w:tc>
        <w:tc>
          <w:tcPr>
            <w:tcW w:w="4680" w:type="dxa"/>
          </w:tcPr>
          <w:p>
            <w:r>
              <w:rPr/>
              <w:t xml:space="preserve">Two analyst days per incident, roughly two incidents a month, plus board risk they would not put a number on.</w:t>
            </w:r>
          </w:p>
        </w:tc>
      </w:tr>
      <w:tr>
        <w:tc>
          <w:tcPr>
            <w:tcW w:w="4680" w:type="dxa"/>
          </w:tcPr>
          <w:p>
            <w:r>
              <w:rPr/>
              <w:t xml:space="preserve">Who else agrees</w:t>
            </w:r>
          </w:p>
        </w:tc>
        <w:tc>
          <w:tcPr>
            <w:tcW w:w="4680" w:type="dxa"/>
          </w:tcPr>
          <w:p>
            <w:r>
              <w:rPr/>
              <w:t xml:space="preserve">Her, the Head of Analytics (owns the BI contract, may resist), and the CFO signs anything over $50k.</w:t>
            </w:r>
          </w:p>
        </w:tc>
      </w:tr>
      <w:tr>
        <w:tc>
          <w:tcPr>
            <w:tcW w:w="4680" w:type="dxa"/>
          </w:tcPr>
          <w:p>
            <w:r>
              <w:rPr/>
              <w:t xml:space="preserve">Decision criteria, verbatim</w:t>
            </w:r>
          </w:p>
        </w:tc>
        <w:tc>
          <w:tcPr>
            <w:tcW w:w="4680" w:type="dxa"/>
          </w:tcPr>
          <w:p>
            <w:r>
              <w:rPr/>
              <w:t xml:space="preserve">"It has to cover raw tables, not just the modelled ones, and it cannot need my team to write more tests."</w:t>
            </w:r>
          </w:p>
        </w:tc>
      </w:tr>
      <w:tr>
        <w:tc>
          <w:tcPr>
            <w:tcW w:w="4680" w:type="dxa"/>
          </w:tcPr>
          <w:p>
            <w:r>
              <w:rPr/>
              <w:t xml:space="preserve">Last purchase like this</w:t>
            </w:r>
          </w:p>
        </w:tc>
        <w:tc>
          <w:tcPr>
            <w:tcW w:w="4680" w:type="dxa"/>
          </w:tcPr>
          <w:p>
            <w:r>
              <w:rPr/>
              <w:t xml:space="preserve">Bought their BI suite in 2024. Took eleven weeks, security review was the long pole, procurement needs a SOC 2 report up front.</w:t>
            </w:r>
          </w:p>
        </w:tc>
      </w:tr>
      <w:tr>
        <w:tc>
          <w:tcPr>
            <w:tcW w:w="4680" w:type="dxa"/>
          </w:tcPr>
          <w:p>
            <w:r>
              <w:rPr/>
              <w:t xml:space="preserve">Alternatives</w:t>
            </w:r>
          </w:p>
        </w:tc>
        <w:tc>
          <w:tcPr>
            <w:tcW w:w="4680" w:type="dxa"/>
          </w:tcPr>
          <w:p>
            <w:r>
              <w:rPr/>
              <w:t xml:space="preserve">The BI vendor's bundled module, and "hiring two more people and writing more dbt tests".</w:t>
            </w:r>
          </w:p>
        </w:tc>
      </w:tr>
      <w:tr>
        <w:tc>
          <w:tcPr>
            <w:tcW w:w="4680" w:type="dxa"/>
          </w:tcPr>
          <w:p>
            <w:r>
              <w:rPr/>
              <w:t xml:space="preserve">Next step agreed</w:t>
            </w:r>
          </w:p>
        </w:tc>
        <w:tc>
          <w:tcPr>
            <w:tcW w:w="4680" w:type="dxa"/>
          </w:tcPr>
          <w:p>
            <w:r>
              <w:rPr/>
              <w:t xml:space="preserve">Technical session Thursday 3pm with her and one platform engineer. She is inviting the Head of Analytics herself.</w:t>
            </w:r>
          </w:p>
        </w:tc>
      </w:tr>
      <w:tr>
        <w:tc>
          <w:tcPr>
            <w:tcW w:w="4680" w:type="dxa"/>
          </w:tcPr>
          <w:p>
            <w:r>
              <w:rPr/>
              <w:t xml:space="preserve">What we got that we did not have</w:t>
            </w:r>
          </w:p>
        </w:tc>
        <w:tc>
          <w:tcPr>
            <w:tcW w:w="4680" w:type="dxa"/>
          </w:tcPr>
          <w:p>
            <w:r>
              <w:rPr/>
              <w:t xml:space="preserve">The nine-hour detection number, and the name of the Head of Analytics.</w:t>
            </w:r>
          </w:p>
        </w:tc>
      </w:tr>
      <w:tr>
        <w:tc>
          <w:tcPr>
            <w:tcW w:w="4680" w:type="dxa"/>
          </w:tcPr>
          <w:p>
            <w:r>
              <w:rPr/>
              <w:t xml:space="preserve">Question I should have asked</w:t>
            </w:r>
          </w:p>
        </w:tc>
        <w:tc>
          <w:tcPr>
            <w:tcW w:w="4680" w:type="dxa"/>
          </w:tcPr>
          <w:p>
            <w:r>
              <w:rPr/>
              <w:t xml:space="preserve">Whether the CFO has actually seen a detection-time number, or is just asking for one.</w:t>
            </w:r>
          </w:p>
        </w:tc>
      </w:tr>
    </w:tbl>
    <w:p/>
    <w:p>
      <w:r>
        <w:rPr/>
        <w:t xml:space="preserve"/>
      </w:r>
    </w:p>
    <w:p>
      <w:r>
        <w:rPr/>
        <w:t xml:space="preserve">Free sales templates and AI prompts: https://www.getbackdrop.ai/tools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styleId="Heading1">
    <w:name w:val="heading 1"/>
    <w:basedOn w:val="Normal"/>
    <w:pPr>
      <w:keepNext/>
      <w:spacing w:before="300" w:after="120"/>
    </w:pPr>
    <w:rPr>
      <w:b/>
      <w:sz w:val="30"/>
    </w:rPr>
  </w:style>
  <w:style w:type="paragraph" w:styleId="Heading2">
    <w:name w:val="heading 2"/>
    <w:basedOn w:val="Normal"/>
    <w:pPr>
      <w:keepNext/>
      <w:spacing w:before="240" w:after="120"/>
    </w:pPr>
    <w:rPr>
      <w:b/>
      <w:sz w:val="24"/>
    </w:rPr>
  </w:style>
  <w:style w:type="paragraph" w:styleId="Heading3">
    <w:name w:val="heading 3"/>
    <w:basedOn w:val="Normal"/>
    <w:pPr>
      <w:keepNext/>
      <w:spacing w:before="180" w:after="120"/>
    </w:pPr>
    <w:rPr>
      <w:b/>
      <w:sz w:val="18"/>
    </w:rPr>
  </w:style>
  <w:style w:type="paragraph" w:styleId="Normal" w:default="1">
    <w:name w:val="Normal"/>
    <w:pPr>
      <w:spacing w:after="120"/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